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6D" w:rsidRDefault="00D2036D" w:rsidP="00D2036D">
      <w:pPr>
        <w:tabs>
          <w:tab w:val="left" w:pos="0"/>
        </w:tabs>
        <w:ind w:firstLine="60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Публичный отчет по целевым показателям работы руководителя МБДОУ -  д/с №10 «Ручеёк»    по  разделам  за 3 квартал 201</w:t>
      </w:r>
      <w:r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г.</w:t>
      </w:r>
    </w:p>
    <w:p w:rsidR="00D2036D" w:rsidRDefault="00D2036D" w:rsidP="00D2036D">
      <w:pPr>
        <w:tabs>
          <w:tab w:val="left" w:pos="0"/>
        </w:tabs>
        <w:ind w:firstLine="600"/>
        <w:jc w:val="both"/>
        <w:rPr>
          <w:b/>
          <w:sz w:val="32"/>
          <w:szCs w:val="32"/>
        </w:rPr>
      </w:pPr>
    </w:p>
    <w:p w:rsidR="00D2036D" w:rsidRDefault="00D2036D" w:rsidP="00D2036D">
      <w:pPr>
        <w:pStyle w:val="a3"/>
        <w:spacing w:beforeAutospacing="0" w:after="0" w:afterAutospacing="0"/>
        <w:ind w:lef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Эффективность реализации образовательной программы </w:t>
      </w:r>
    </w:p>
    <w:p w:rsidR="00D2036D" w:rsidRDefault="00D2036D" w:rsidP="00D2036D">
      <w:pPr>
        <w:pStyle w:val="a3"/>
        <w:spacing w:beforeAutospacing="0" w:after="0" w:afterAutospacing="0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итоговом педсовете был представлен   анализа выполнения годового плана. Все запланированные мероприятий  проведены, поставленные задачи выполнены. Контингент  детей  -10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человек. </w:t>
      </w:r>
    </w:p>
    <w:p w:rsidR="00D2036D" w:rsidRDefault="00D2036D" w:rsidP="00D2036D">
      <w:pPr>
        <w:pStyle w:val="a3"/>
        <w:spacing w:beforeAutospacing="0" w:after="0" w:afterAutospacing="0"/>
        <w:ind w:left="-57"/>
        <w:rPr>
          <w:sz w:val="28"/>
          <w:szCs w:val="28"/>
        </w:rPr>
      </w:pPr>
      <w:r>
        <w:rPr>
          <w:sz w:val="28"/>
          <w:szCs w:val="28"/>
        </w:rPr>
        <w:t>Наполняемость групп воспитанниками:</w:t>
      </w:r>
      <w:r>
        <w:rPr>
          <w:sz w:val="28"/>
          <w:szCs w:val="28"/>
        </w:rPr>
        <w:br/>
        <w:t>2-я младшая -2</w:t>
      </w:r>
      <w:r>
        <w:rPr>
          <w:sz w:val="28"/>
          <w:szCs w:val="28"/>
        </w:rPr>
        <w:t>4</w:t>
      </w:r>
      <w:r>
        <w:rPr>
          <w:sz w:val="28"/>
          <w:szCs w:val="28"/>
        </w:rPr>
        <w:br/>
        <w:t>Средняя-2</w:t>
      </w:r>
      <w:r>
        <w:rPr>
          <w:sz w:val="28"/>
          <w:szCs w:val="28"/>
        </w:rPr>
        <w:t>8</w:t>
      </w:r>
      <w:r>
        <w:rPr>
          <w:sz w:val="28"/>
          <w:szCs w:val="28"/>
        </w:rPr>
        <w:br/>
        <w:t>Старшая- 2</w:t>
      </w:r>
      <w:r>
        <w:rPr>
          <w:sz w:val="28"/>
          <w:szCs w:val="28"/>
        </w:rPr>
        <w:t>8</w:t>
      </w:r>
      <w:r>
        <w:rPr>
          <w:sz w:val="28"/>
          <w:szCs w:val="28"/>
        </w:rPr>
        <w:br/>
        <w:t>Подготовительная-2</w:t>
      </w:r>
      <w:r>
        <w:rPr>
          <w:sz w:val="28"/>
          <w:szCs w:val="28"/>
        </w:rPr>
        <w:t>8</w:t>
      </w:r>
    </w:p>
    <w:p w:rsidR="00D2036D" w:rsidRDefault="00D2036D" w:rsidP="00D2036D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Посещаемость составила -80,1%  от общего количества детей. Коллектив в ДОУ стабильный на протяжении многих лет, жалобы на сотрудников отсутствуют, психологический климат – благоприятный. Также за данный период не имеется жалоб надзорных органов на качество образования.</w:t>
      </w:r>
    </w:p>
    <w:p w:rsidR="00D2036D" w:rsidRDefault="00D2036D" w:rsidP="00D2036D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Кадровое обеспечение МБДОУ:</w:t>
      </w:r>
    </w:p>
    <w:p w:rsidR="00D2036D" w:rsidRDefault="00D2036D" w:rsidP="00D2036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Из 8 педагогических работников – 4 имеют высшее педагогическое образование, 4 -  средне-специальное.  1-ю квалификационную категорию имеют -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воспитател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,</w:t>
      </w:r>
      <w:r w:rsidRPr="00CF34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высшую -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воспитател</w:t>
      </w:r>
      <w:r>
        <w:rPr>
          <w:sz w:val="28"/>
          <w:szCs w:val="28"/>
        </w:rPr>
        <w:t>ей</w:t>
      </w:r>
      <w:r>
        <w:rPr>
          <w:sz w:val="28"/>
          <w:szCs w:val="28"/>
        </w:rPr>
        <w:t xml:space="preserve">, старший воспитатель,  заведующая и музыкальный руководитель. Курсы  повышения все проходят своевременно. </w:t>
      </w:r>
    </w:p>
    <w:p w:rsidR="00D2036D" w:rsidRDefault="00D2036D" w:rsidP="00D2036D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Эффективность инновационной (научной, методической, организационной) деятельности учреждения </w:t>
      </w:r>
      <w:r>
        <w:rPr>
          <w:sz w:val="28"/>
          <w:szCs w:val="28"/>
        </w:rPr>
        <w:t xml:space="preserve">прослеживается  по качеству проведения открытых мероприятий, распространению передового опыта. Детский сад является базовым (опорным) учреждением города и   для прохождения педпрактики студентов  социально-педагогического колледжа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линцы</w:t>
      </w:r>
      <w:proofErr w:type="spellEnd"/>
      <w:r>
        <w:rPr>
          <w:sz w:val="28"/>
          <w:szCs w:val="28"/>
        </w:rPr>
        <w:t xml:space="preserve">. Для студентов дошкольного и музыкального отделения КПК  был проведен ряд  показательных </w:t>
      </w:r>
      <w:proofErr w:type="gramStart"/>
      <w:r>
        <w:rPr>
          <w:sz w:val="28"/>
          <w:szCs w:val="28"/>
        </w:rPr>
        <w:t>мероприятий</w:t>
      </w:r>
      <w:proofErr w:type="gramEnd"/>
      <w:r>
        <w:rPr>
          <w:sz w:val="28"/>
          <w:szCs w:val="28"/>
        </w:rPr>
        <w:t xml:space="preserve"> и консультации  музыкального руководителя Авдеенко В.А.  Также наши воспитанники участвовали в городском мероприятии, посвященном Дню машиностроителя</w:t>
      </w:r>
      <w:bookmarkStart w:id="0" w:name="_GoBack"/>
      <w:bookmarkEnd w:id="0"/>
      <w:r>
        <w:rPr>
          <w:sz w:val="28"/>
          <w:szCs w:val="28"/>
        </w:rPr>
        <w:t>, на котором воспитанники и сотрудники представили поздравительную программу для шефов</w:t>
      </w:r>
      <w:r>
        <w:rPr>
          <w:sz w:val="28"/>
          <w:szCs w:val="28"/>
        </w:rPr>
        <w:t xml:space="preserve"> АО  </w:t>
      </w:r>
      <w:r>
        <w:rPr>
          <w:sz w:val="28"/>
          <w:szCs w:val="28"/>
        </w:rPr>
        <w:t xml:space="preserve">КАЗ.  </w:t>
      </w:r>
    </w:p>
    <w:p w:rsidR="00D2036D" w:rsidRDefault="00D2036D" w:rsidP="00D2036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Работа по программе развития рассчитана на 5 лет. Ведется продуктивно, в соответствии с запланированными задачами. Развивающая среда в ДОУ  постоянно обновляется, обогащается новыми материалами и пособиями. Приобретены стенды наглядной информации, обновлена планировка огорода</w:t>
      </w:r>
      <w:r>
        <w:rPr>
          <w:sz w:val="28"/>
          <w:szCs w:val="28"/>
        </w:rPr>
        <w:t xml:space="preserve">  и клумб.</w:t>
      </w:r>
    </w:p>
    <w:p w:rsidR="00D2036D" w:rsidRDefault="00D2036D" w:rsidP="00D2036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>Эффективность реализации государственно-общественного характера  управления</w:t>
      </w:r>
      <w:r>
        <w:rPr>
          <w:sz w:val="28"/>
          <w:szCs w:val="28"/>
        </w:rPr>
        <w:t xml:space="preserve">  учреждением отражена в публичном докладе на сайте МБДОУ, который регулярно обновляется и дополняется. </w:t>
      </w:r>
    </w:p>
    <w:p w:rsidR="00D2036D" w:rsidRDefault="00D2036D" w:rsidP="00D2036D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Эффективность финансово-экономической и имущественной деятельности учреждения:</w:t>
      </w:r>
    </w:p>
    <w:p w:rsidR="00D2036D" w:rsidRDefault="00D2036D" w:rsidP="00D2036D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rPr>
          <w:sz w:val="28"/>
          <w:szCs w:val="28"/>
        </w:rPr>
        <w:t>3 квартале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>года были установлены межкомнатные двери в старшей и подготовительной группах,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завезен песок в песочницы, отремонтированы веранд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замена полов и кровель), установлено 50 м металлического забора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внебюджетные средства  - АО КАЗ . </w:t>
      </w:r>
      <w:r w:rsidRPr="00224F16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 косметический ремонт в групповых комнатах</w:t>
      </w:r>
      <w:r>
        <w:rPr>
          <w:sz w:val="28"/>
          <w:szCs w:val="28"/>
        </w:rPr>
        <w:t xml:space="preserve"> и на участках</w:t>
      </w:r>
      <w:r>
        <w:rPr>
          <w:sz w:val="28"/>
          <w:szCs w:val="28"/>
        </w:rPr>
        <w:t>.</w:t>
      </w:r>
    </w:p>
    <w:p w:rsidR="00D2036D" w:rsidRDefault="00D2036D" w:rsidP="00D2036D">
      <w:pPr>
        <w:pStyle w:val="a3"/>
        <w:rPr>
          <w:sz w:val="28"/>
          <w:szCs w:val="28"/>
        </w:rPr>
      </w:pPr>
      <w:r>
        <w:rPr>
          <w:sz w:val="28"/>
          <w:szCs w:val="28"/>
        </w:rPr>
        <w:t>Родительская плата поступает своевременно.    Вся территория  детского сада ограждена полностью.</w:t>
      </w:r>
      <w:r>
        <w:rPr>
          <w:sz w:val="28"/>
          <w:szCs w:val="28"/>
        </w:rPr>
        <w:br/>
        <w:t>Средняя заработная плата педагогических работников по сравнению  с  3 кварталом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>г. повы</w:t>
      </w:r>
      <w:r>
        <w:rPr>
          <w:color w:val="000000"/>
          <w:sz w:val="28"/>
          <w:szCs w:val="28"/>
        </w:rPr>
        <w:t>силась на 0,</w:t>
      </w:r>
      <w:r>
        <w:rPr>
          <w:color w:val="000000"/>
          <w:sz w:val="28"/>
          <w:szCs w:val="28"/>
        </w:rPr>
        <w:t>9</w:t>
      </w:r>
      <w:r w:rsidRPr="006A2B9B">
        <w:rPr>
          <w:sz w:val="28"/>
          <w:szCs w:val="28"/>
        </w:rPr>
        <w:t>%</w:t>
      </w:r>
      <w:r w:rsidR="00570C3C">
        <w:rPr>
          <w:sz w:val="28"/>
          <w:szCs w:val="28"/>
        </w:rPr>
        <w:t>.</w:t>
      </w:r>
      <w:r w:rsidRPr="00470EB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Имеется функциональная программа энергосбережения. Ведется активная работа по экономии энергосберегающей и тепловой энергии и воды. План потребления по лимитам выполняется. Замечаний по неэффективному расходованию средств не имеется.   Материально-техническая и ресурсная база удовлетворительная. </w:t>
      </w:r>
    </w:p>
    <w:p w:rsidR="00D2036D" w:rsidRDefault="00D2036D" w:rsidP="00D2036D">
      <w:pPr>
        <w:jc w:val="both"/>
        <w:rPr>
          <w:b/>
          <w:sz w:val="28"/>
          <w:szCs w:val="28"/>
        </w:rPr>
      </w:pPr>
      <w:r w:rsidRPr="009B6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Эффективность обеспечения условий, направленных на </w:t>
      </w:r>
      <w:proofErr w:type="spellStart"/>
      <w:r>
        <w:rPr>
          <w:b/>
          <w:sz w:val="28"/>
          <w:szCs w:val="28"/>
        </w:rPr>
        <w:t>здоровьесбережение</w:t>
      </w:r>
      <w:proofErr w:type="spellEnd"/>
      <w:r>
        <w:rPr>
          <w:b/>
          <w:sz w:val="28"/>
          <w:szCs w:val="28"/>
        </w:rPr>
        <w:t xml:space="preserve"> и безопасность участников образовательного процесса.</w:t>
      </w:r>
    </w:p>
    <w:p w:rsidR="00D2036D" w:rsidRDefault="00D2036D" w:rsidP="00D2036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3 квартале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г.  </w:t>
      </w:r>
      <w:r w:rsidR="00570C3C">
        <w:rPr>
          <w:sz w:val="28"/>
          <w:szCs w:val="28"/>
        </w:rPr>
        <w:t>в ДОУ были проведены проверки Департамента образования. По соблюдению лицензионных требований нарушений не выявлено</w:t>
      </w:r>
      <w:proofErr w:type="gramStart"/>
      <w:r w:rsidR="00570C3C">
        <w:rPr>
          <w:sz w:val="28"/>
          <w:szCs w:val="28"/>
        </w:rPr>
        <w:t>.</w:t>
      </w:r>
      <w:proofErr w:type="gramEnd"/>
      <w:r w:rsidR="00570C3C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адзорные органы </w:t>
      </w:r>
      <w:r w:rsidR="00570C3C">
        <w:rPr>
          <w:sz w:val="28"/>
          <w:szCs w:val="28"/>
        </w:rPr>
        <w:t>предписали внести изменения в Устав учреждения, в связи с изменениями в законодательстве ( Дети имеют право посещать д/с не до 7-ми лет, а до ухода в школу)</w:t>
      </w:r>
      <w:proofErr w:type="gramStart"/>
      <w:r>
        <w:rPr>
          <w:sz w:val="28"/>
          <w:szCs w:val="28"/>
        </w:rPr>
        <w:t>.</w:t>
      </w:r>
      <w:proofErr w:type="gramEnd"/>
      <w:r w:rsidR="00570C3C">
        <w:rPr>
          <w:sz w:val="28"/>
          <w:szCs w:val="28"/>
        </w:rPr>
        <w:t xml:space="preserve"> Аналогично необходимо внести изменения и в локальные акты ДОУ.</w:t>
      </w:r>
      <w:r>
        <w:rPr>
          <w:sz w:val="28"/>
          <w:szCs w:val="28"/>
        </w:rPr>
        <w:t xml:space="preserve"> Условия безопасности соответствует нормам. В детском саду в данный период  не было случаев  травматизма у детей. У   сотрудников случаев травматизма не имеется, постоянно проводится работа по пропаганде здорового образа жизни, в сентябре  проводилось общее родительское собрание, на котором отдельным вопросом обсуждался вопрос по безопасности дорожного движения и профилактике простудных заболеваний в </w:t>
      </w:r>
      <w:proofErr w:type="gramStart"/>
      <w:r>
        <w:rPr>
          <w:sz w:val="28"/>
          <w:szCs w:val="28"/>
        </w:rPr>
        <w:t>осенне – зимний</w:t>
      </w:r>
      <w:proofErr w:type="gramEnd"/>
      <w:r>
        <w:rPr>
          <w:sz w:val="28"/>
          <w:szCs w:val="28"/>
        </w:rPr>
        <w:t xml:space="preserve"> период.</w:t>
      </w:r>
    </w:p>
    <w:p w:rsidR="00D2036D" w:rsidRDefault="00D2036D" w:rsidP="00D2036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Питание в МБДОУ сбалансировано, жалоб и  предписаний не поступало. Санитарные нормы соответствуют </w:t>
      </w:r>
      <w:proofErr w:type="spellStart"/>
      <w:r>
        <w:rPr>
          <w:sz w:val="28"/>
          <w:szCs w:val="28"/>
        </w:rPr>
        <w:t>САНПИНу</w:t>
      </w:r>
      <w:proofErr w:type="spellEnd"/>
      <w:r>
        <w:rPr>
          <w:sz w:val="28"/>
          <w:szCs w:val="28"/>
        </w:rPr>
        <w:t>.</w:t>
      </w:r>
    </w:p>
    <w:p w:rsidR="00D2036D" w:rsidRDefault="00D2036D" w:rsidP="00D2036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Дисциплинарных взысканий у руководителя  не  имеется.</w:t>
      </w:r>
    </w:p>
    <w:p w:rsidR="00CF6C01" w:rsidRDefault="00D2036D" w:rsidP="00570C3C">
      <w:pPr>
        <w:pStyle w:val="a3"/>
        <w:jc w:val="both"/>
      </w:pPr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БДОУ:_________Авраменко</w:t>
      </w:r>
      <w:proofErr w:type="spellEnd"/>
      <w:r>
        <w:rPr>
          <w:sz w:val="28"/>
          <w:szCs w:val="28"/>
        </w:rPr>
        <w:t xml:space="preserve"> Е.Т.</w:t>
      </w:r>
    </w:p>
    <w:sectPr w:rsidR="00CF6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12"/>
    <w:rsid w:val="00511512"/>
    <w:rsid w:val="00570C3C"/>
    <w:rsid w:val="00CF6C01"/>
    <w:rsid w:val="00D2036D"/>
    <w:rsid w:val="00FF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03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03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SmartBook</dc:creator>
  <cp:keywords/>
  <dc:description/>
  <cp:lastModifiedBy>SmartBook</cp:lastModifiedBy>
  <cp:revision>3</cp:revision>
  <cp:lastPrinted>2019-10-14T08:05:00Z</cp:lastPrinted>
  <dcterms:created xsi:type="dcterms:W3CDTF">2019-10-14T07:47:00Z</dcterms:created>
  <dcterms:modified xsi:type="dcterms:W3CDTF">2019-10-14T08:23:00Z</dcterms:modified>
</cp:coreProperties>
</file>